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310C" w:rsidRPr="003264DA" w:rsidRDefault="003264DA" w:rsidP="003264D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264DA">
        <w:rPr>
          <w:rFonts w:ascii="Times New Roman" w:hAnsi="Times New Roman" w:cs="Times New Roman"/>
          <w:b/>
          <w:sz w:val="28"/>
          <w:szCs w:val="28"/>
        </w:rPr>
        <w:t xml:space="preserve">Виды ГЭС. Состав ГЭС. Краткая характеристика плотинной ГЭС, ГАЭС, ПГЭС. </w:t>
      </w:r>
    </w:p>
    <w:p w:rsidR="003264DA" w:rsidRP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Гидроэлектростанция (ГЭС) — электростанция, в качестве источника энергии использующая энергию водного потока. Гидроэлектростанции обычно строят на реках, сооружая плотины и водохранилища.</w:t>
      </w:r>
    </w:p>
    <w:p w:rsid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 xml:space="preserve">Для эффективного производства электроэнергии на ГЭС необходимы два основных фактора: гарантированная обеспеченность водой круглый год и возможно большие уклоны реки, благоприятствуют гидростроительству </w:t>
      </w:r>
      <w:proofErr w:type="spellStart"/>
      <w:r w:rsidRPr="003264DA">
        <w:rPr>
          <w:rFonts w:ascii="Times New Roman" w:hAnsi="Times New Roman" w:cs="Times New Roman"/>
          <w:sz w:val="28"/>
          <w:szCs w:val="28"/>
        </w:rPr>
        <w:t>каньонообразные</w:t>
      </w:r>
      <w:proofErr w:type="spellEnd"/>
      <w:r w:rsidRPr="003264DA">
        <w:rPr>
          <w:rFonts w:ascii="Times New Roman" w:hAnsi="Times New Roman" w:cs="Times New Roman"/>
          <w:sz w:val="28"/>
          <w:szCs w:val="28"/>
        </w:rPr>
        <w:t xml:space="preserve"> виды рельефа.</w:t>
      </w:r>
    </w:p>
    <w:p w:rsidR="003264DA" w:rsidRP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b/>
          <w:bCs/>
          <w:sz w:val="28"/>
          <w:szCs w:val="28"/>
        </w:rPr>
        <w:t>Принцип работы</w:t>
      </w:r>
    </w:p>
    <w:p w:rsidR="003264DA" w:rsidRP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Цепь гидротехнических сооружений обеспечивает необходимый напор воды, поступающей на лопасти гидротурбины, которая приводит в действие генераторы, вырабатывающие электроэнергию.</w:t>
      </w:r>
    </w:p>
    <w:p w:rsidR="003264DA" w:rsidRP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Необходимый напор воды образуется посредством строительства плотины, и как следствие концентрации реки в определенном месте, или деривацией — естественным током воды. В некоторых случаях для получения необходимого напора воды используют совместно и плотину, и деривацию.</w:t>
      </w:r>
    </w:p>
    <w:p w:rsidR="003264DA" w:rsidRP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Непосредственно в самом здании гидроэлектростанции располагается все энергетическое оборудование. В зависимости от назначения, оно имеет свое определенное деление. В машинном зале расположены гидроагрегаты, непосредственно преобразующие энергию тока воды в электрическую энергию. Есть еще всевозможное дополнительное оборудование, устройства управления и контроля над работой ГЭС, трансформаторная станция, распределительные устройства и многое другое.</w:t>
      </w:r>
    </w:p>
    <w:p w:rsidR="003264DA" w:rsidRP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b/>
          <w:bCs/>
          <w:sz w:val="28"/>
          <w:szCs w:val="28"/>
        </w:rPr>
        <w:t>Классификация ГЭС</w:t>
      </w:r>
    </w:p>
    <w:p w:rsidR="003264DA" w:rsidRP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Гидроэлектрические станции разделяются в зависимости от вырабатываемой мощности:</w:t>
      </w:r>
    </w:p>
    <w:p w:rsidR="003264DA" w:rsidRPr="003264DA" w:rsidRDefault="003264DA" w:rsidP="003264D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мощные — вырабатывают от 25 МВт и выше;</w:t>
      </w:r>
    </w:p>
    <w:p w:rsidR="003264DA" w:rsidRPr="003264DA" w:rsidRDefault="003264DA" w:rsidP="003264D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средние — до 25 МВт;</w:t>
      </w:r>
    </w:p>
    <w:p w:rsidR="003264DA" w:rsidRPr="003264DA" w:rsidRDefault="003264DA" w:rsidP="003264D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малые гидроэлектростанции — до 5 МВт.</w:t>
      </w:r>
    </w:p>
    <w:p w:rsidR="003264DA" w:rsidRP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Мощность ГЭС зависит от напора и расхода воды, а также от КПД используемых турбин и генераторов. Из-за того, что по природным законам уровень воды постоянно меняется, в зависимости от сезона, а также еще по ряду причин, в качестве выражения мощности гидроэлектрической станции принято брать цикличную мощность. К примеру, различают годичный, месячный, недельный или суточный циклы работы гидроэлектростанции.</w:t>
      </w:r>
    </w:p>
    <w:p w:rsidR="003264DA" w:rsidRP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Гидроэлектростанции также делятся в зависимости от максимального использования напора воды:</w:t>
      </w:r>
    </w:p>
    <w:p w:rsidR="003264DA" w:rsidRPr="003264DA" w:rsidRDefault="003264DA" w:rsidP="003264D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высоконапорные — более 60 м;</w:t>
      </w:r>
    </w:p>
    <w:p w:rsidR="003264DA" w:rsidRPr="003264DA" w:rsidRDefault="003264DA" w:rsidP="003264D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средненапорные — от 25 м;</w:t>
      </w:r>
    </w:p>
    <w:p w:rsidR="003264DA" w:rsidRPr="003264DA" w:rsidRDefault="003264DA" w:rsidP="003264D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низконапорные — от 3 до 25 м.</w:t>
      </w:r>
    </w:p>
    <w:p w:rsidR="003264DA" w:rsidRP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 xml:space="preserve">В зависимости от напора воды, в гидроэлектростанциях применяются различные виды турбин. Для высоконапорных — ковшовые и радиально-осевые турбины с металлическими спиральными камерами. На </w:t>
      </w:r>
      <w:r w:rsidRPr="003264DA">
        <w:rPr>
          <w:rFonts w:ascii="Times New Roman" w:hAnsi="Times New Roman" w:cs="Times New Roman"/>
          <w:sz w:val="28"/>
          <w:szCs w:val="28"/>
        </w:rPr>
        <w:lastRenderedPageBreak/>
        <w:t xml:space="preserve">средненапорных ГЭС устанавливаются </w:t>
      </w:r>
      <w:proofErr w:type="spellStart"/>
      <w:r w:rsidRPr="003264DA">
        <w:rPr>
          <w:rFonts w:ascii="Times New Roman" w:hAnsi="Times New Roman" w:cs="Times New Roman"/>
          <w:sz w:val="28"/>
          <w:szCs w:val="28"/>
        </w:rPr>
        <w:t>поворотнолопастные</w:t>
      </w:r>
      <w:proofErr w:type="spellEnd"/>
      <w:r w:rsidRPr="003264DA">
        <w:rPr>
          <w:rFonts w:ascii="Times New Roman" w:hAnsi="Times New Roman" w:cs="Times New Roman"/>
          <w:sz w:val="28"/>
          <w:szCs w:val="28"/>
        </w:rPr>
        <w:t xml:space="preserve"> и радиально-осевые турбины, на низконапорных — </w:t>
      </w:r>
      <w:proofErr w:type="spellStart"/>
      <w:r w:rsidRPr="003264DA">
        <w:rPr>
          <w:rFonts w:ascii="Times New Roman" w:hAnsi="Times New Roman" w:cs="Times New Roman"/>
          <w:sz w:val="28"/>
          <w:szCs w:val="28"/>
        </w:rPr>
        <w:t>поворотнолопастные</w:t>
      </w:r>
      <w:proofErr w:type="spellEnd"/>
      <w:r w:rsidRPr="003264DA">
        <w:rPr>
          <w:rFonts w:ascii="Times New Roman" w:hAnsi="Times New Roman" w:cs="Times New Roman"/>
          <w:sz w:val="28"/>
          <w:szCs w:val="28"/>
        </w:rPr>
        <w:t xml:space="preserve"> турбины в железобетонных камерах. Принцип работы всех видов турбин схож — вода, находящаяся под давлением (напор воды) поступает на лопасти турбины, которые начинают вращаться. Механическая энергия, таким образом, передается на гидрогенератор, который и вырабатывает электроэнергию. Турбины отличаются некоторыми техническими характеристиками, а также камерами — стальными или железобетонными, и рассчитаны на различный напор воды.</w:t>
      </w:r>
    </w:p>
    <w:p w:rsidR="003264DA" w:rsidRPr="00C20BDD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r w:rsidRPr="00C20BDD">
        <w:rPr>
          <w:rFonts w:ascii="Times New Roman" w:hAnsi="Times New Roman" w:cs="Times New Roman"/>
          <w:color w:val="7030A0"/>
          <w:sz w:val="28"/>
          <w:szCs w:val="28"/>
        </w:rPr>
        <w:t>Гидроэлектрические станции также разделяются в зависимости от принципа использования природных ресурсов, и, соответственно, образующейся концентрации воды. Здесь можно выделить следующие ГЭС:</w:t>
      </w:r>
    </w:p>
    <w:p w:rsidR="00C20BDD" w:rsidRPr="003264DA" w:rsidRDefault="00C20BDD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264DA" w:rsidRDefault="003264DA" w:rsidP="003264D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0BDD">
        <w:rPr>
          <w:rFonts w:ascii="Times New Roman" w:hAnsi="Times New Roman" w:cs="Times New Roman"/>
          <w:b/>
          <w:sz w:val="28"/>
          <w:szCs w:val="28"/>
        </w:rPr>
        <w:t>русловые и плотинные ГЭС</w:t>
      </w:r>
      <w:r w:rsidRPr="003264DA">
        <w:rPr>
          <w:rFonts w:ascii="Times New Roman" w:hAnsi="Times New Roman" w:cs="Times New Roman"/>
          <w:sz w:val="28"/>
          <w:szCs w:val="28"/>
        </w:rPr>
        <w:t>. Это наиболее распространенные виды гидроэлектрических станций. Напор воды в них создается посредством установки плотины, полностью перегораживающей реку, или поднимающей уровень воды в ней на необходимую отметку. Такие гидроэлектростанции строят на многоводных равнинных реках, а также на горных реках, в местах, где русло реки более узкое, сжатое.</w:t>
      </w:r>
    </w:p>
    <w:p w:rsidR="00C20BDD" w:rsidRDefault="00C20BDD" w:rsidP="00C20BDD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20BDD" w:rsidRDefault="00C20BDD" w:rsidP="00E33C81">
      <w:pPr>
        <w:spacing w:after="0" w:line="240" w:lineRule="auto"/>
        <w:ind w:left="72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EF5280C" wp14:editId="1EEDA2F4">
            <wp:extent cx="5638800" cy="3844290"/>
            <wp:effectExtent l="0" t="0" r="0" b="3810"/>
            <wp:docPr id="3" name="Рисунок 3" descr="Принцип работы гэс кратк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Принцип работы гэс кратк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21" cy="3844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BDD" w:rsidRDefault="00C20BDD" w:rsidP="00C20BDD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20BDD" w:rsidRDefault="00C20BDD" w:rsidP="00C20BDD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20BDD" w:rsidRDefault="00C20BDD" w:rsidP="00C20BDD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C20BDD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Pr="003264DA" w:rsidRDefault="00E33C81" w:rsidP="00C20BDD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3264DA" w:rsidRDefault="003264DA" w:rsidP="003264D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A5481">
        <w:rPr>
          <w:rFonts w:ascii="Times New Roman" w:hAnsi="Times New Roman" w:cs="Times New Roman"/>
          <w:b/>
          <w:sz w:val="28"/>
          <w:szCs w:val="28"/>
        </w:rPr>
        <w:lastRenderedPageBreak/>
        <w:t>приплотинные</w:t>
      </w:r>
      <w:proofErr w:type="spellEnd"/>
      <w:r w:rsidRPr="002A5481">
        <w:rPr>
          <w:rFonts w:ascii="Times New Roman" w:hAnsi="Times New Roman" w:cs="Times New Roman"/>
          <w:b/>
          <w:sz w:val="28"/>
          <w:szCs w:val="28"/>
        </w:rPr>
        <w:t xml:space="preserve"> ГЭС.</w:t>
      </w:r>
      <w:r w:rsidRPr="003264DA">
        <w:rPr>
          <w:rFonts w:ascii="Times New Roman" w:hAnsi="Times New Roman" w:cs="Times New Roman"/>
          <w:sz w:val="28"/>
          <w:szCs w:val="28"/>
        </w:rPr>
        <w:t xml:space="preserve"> Строятся при более высоких напорах воды. В этом случае река полностью перегораживается плотиной, а само здание ГЭС располагается за плотиной, в нижней её части. Вода, в этом случае, подводится к турбинам через специальные напорные тоннели, а не непосредственно, как в русловых ГЭС.</w:t>
      </w:r>
    </w:p>
    <w:p w:rsidR="002A5481" w:rsidRDefault="002A54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5481" w:rsidRDefault="002A54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5481" w:rsidRDefault="00E33C81" w:rsidP="00E33C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2BE9844">
            <wp:extent cx="5773420" cy="2798445"/>
            <wp:effectExtent l="0" t="0" r="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420" cy="2798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33C81" w:rsidRPr="00C20BDD" w:rsidRDefault="00E33C81" w:rsidP="00E33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0BDD">
        <w:rPr>
          <w:rFonts w:ascii="Times New Roman" w:hAnsi="Times New Roman" w:cs="Times New Roman"/>
          <w:sz w:val="28"/>
          <w:szCs w:val="28"/>
        </w:rPr>
        <w:t xml:space="preserve">Бьеф (фр. </w:t>
      </w:r>
      <w:proofErr w:type="spellStart"/>
      <w:r w:rsidRPr="00C20BDD">
        <w:rPr>
          <w:rFonts w:ascii="Times New Roman" w:hAnsi="Times New Roman" w:cs="Times New Roman"/>
          <w:sz w:val="28"/>
          <w:szCs w:val="28"/>
        </w:rPr>
        <w:t>bief</w:t>
      </w:r>
      <w:proofErr w:type="spellEnd"/>
      <w:r w:rsidRPr="00C20BDD">
        <w:rPr>
          <w:rFonts w:ascii="Times New Roman" w:hAnsi="Times New Roman" w:cs="Times New Roman"/>
          <w:sz w:val="28"/>
          <w:szCs w:val="28"/>
        </w:rPr>
        <w:t xml:space="preserve">) — часть реки, канала, водохранилища или другого водного объекта, примыкающая </w:t>
      </w:r>
      <w:r>
        <w:rPr>
          <w:rFonts w:ascii="Times New Roman" w:hAnsi="Times New Roman" w:cs="Times New Roman"/>
          <w:sz w:val="28"/>
          <w:szCs w:val="28"/>
        </w:rPr>
        <w:t>к гидротехническому сооружению.</w:t>
      </w:r>
    </w:p>
    <w:p w:rsidR="00E33C81" w:rsidRPr="00C20BDD" w:rsidRDefault="00E33C81" w:rsidP="00E33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0BDD">
        <w:rPr>
          <w:rFonts w:ascii="Times New Roman" w:hAnsi="Times New Roman" w:cs="Times New Roman"/>
          <w:sz w:val="28"/>
          <w:szCs w:val="28"/>
        </w:rPr>
        <w:t>К сооружениям, у которых могут быть бьефы, относятся плотина, шлюз</w:t>
      </w:r>
      <w:r>
        <w:rPr>
          <w:rFonts w:ascii="Times New Roman" w:hAnsi="Times New Roman" w:cs="Times New Roman"/>
          <w:sz w:val="28"/>
          <w:szCs w:val="28"/>
        </w:rPr>
        <w:t>, гидроэлектростанция и другие.</w:t>
      </w:r>
    </w:p>
    <w:p w:rsidR="00E33C81" w:rsidRDefault="00E33C81" w:rsidP="00E33C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0BDD">
        <w:rPr>
          <w:rFonts w:ascii="Times New Roman" w:hAnsi="Times New Roman" w:cs="Times New Roman"/>
          <w:sz w:val="28"/>
          <w:szCs w:val="28"/>
        </w:rPr>
        <w:t>Существуют верхний бьеф, который располагается выше по течению, и нижний, располагающийся по другую сторону гидротехнического сооружения. Верхним бьефом часто является водохранилище.</w:t>
      </w:r>
    </w:p>
    <w:p w:rsidR="002A5481" w:rsidRDefault="002A54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2A54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64DA" w:rsidRDefault="003264DA" w:rsidP="003264D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3C81">
        <w:rPr>
          <w:rFonts w:ascii="Times New Roman" w:hAnsi="Times New Roman" w:cs="Times New Roman"/>
          <w:b/>
          <w:sz w:val="28"/>
          <w:szCs w:val="28"/>
        </w:rPr>
        <w:lastRenderedPageBreak/>
        <w:t>деривационные гидроэлектростанции.</w:t>
      </w:r>
      <w:r w:rsidRPr="003264DA">
        <w:rPr>
          <w:rFonts w:ascii="Times New Roman" w:hAnsi="Times New Roman" w:cs="Times New Roman"/>
          <w:sz w:val="28"/>
          <w:szCs w:val="28"/>
        </w:rPr>
        <w:t xml:space="preserve"> Такие электростанции строят в тех местах, где велик уклон реки. Необходимая концентрация воды в ГЭС такого типа создается посредством деривации. Вода отводится из речного русла через специальные водоотводы. Последние — спрямлены, и их уклон значительно меньший, нежели средний уклон реки. В итоге вода подводится непосредственно к зданию ГЭС. Деривационные ГЭС могут быть разного вида — безнапорные или с напорной деривацией. В случае с напорной деривацией, водовод прокладывается с большим продольным уклоном. В другом случае в начале деривации на реке создается более высокая плотина, и создается водохранилище — такая схема еще называется смешанной деривацией, так как используются оба метода создания необходимой концентрации воды.</w:t>
      </w:r>
    </w:p>
    <w:p w:rsidR="00E33C81" w:rsidRDefault="00E33C81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E33C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A1BF3CD" wp14:editId="7F07B5E4">
            <wp:extent cx="4638675" cy="3086100"/>
            <wp:effectExtent l="0" t="0" r="9525" b="0"/>
            <wp:docPr id="1" name="Рисунок 1" descr="Деривационные гидроэлектростан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ривационные гидроэлектростанции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C81" w:rsidRDefault="00E33C81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3C81" w:rsidRDefault="00E33C81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20FD" w:rsidRPr="003264DA" w:rsidRDefault="002320FD" w:rsidP="00E33C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64DA" w:rsidRPr="003264DA" w:rsidRDefault="003264DA" w:rsidP="003264D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20FD">
        <w:rPr>
          <w:rFonts w:ascii="Times New Roman" w:hAnsi="Times New Roman" w:cs="Times New Roman"/>
          <w:b/>
          <w:sz w:val="28"/>
          <w:szCs w:val="28"/>
        </w:rPr>
        <w:lastRenderedPageBreak/>
        <w:t>гидроаккумулирующие электростанции.</w:t>
      </w:r>
      <w:r w:rsidRPr="003264DA">
        <w:rPr>
          <w:rFonts w:ascii="Times New Roman" w:hAnsi="Times New Roman" w:cs="Times New Roman"/>
          <w:sz w:val="28"/>
          <w:szCs w:val="28"/>
        </w:rPr>
        <w:t xml:space="preserve"> Такие ГАЭС способны аккумулировать вырабатываемую электроэнергию, и пускать её в ход в моменты пиковых нагрузок. Принцип работы таких электростанций следующий: в определенные периоды (не пиковой нагрузки), агрегаты ГАЭС работают как насосы от внешних источников энергии и закачивают воду в специально оборудованные верхние бассейны. Когда возникает потребность, вода из них поступает в напорный трубопровод и приводит в действие турбины.</w:t>
      </w:r>
    </w:p>
    <w:p w:rsidR="003264DA" w:rsidRP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В состав гидроэлектрических станций, в зависимости от их назначения, также могут входить дополнительные сооружения, такие как шлюзы или судоподъемники, способствующие навигации по водоему, рыбопропускные, водозаборные сооружения, используемые для ирригации, и многое другое.</w:t>
      </w:r>
    </w:p>
    <w:p w:rsid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264DA">
        <w:rPr>
          <w:rFonts w:ascii="Times New Roman" w:hAnsi="Times New Roman" w:cs="Times New Roman"/>
          <w:sz w:val="28"/>
          <w:szCs w:val="28"/>
        </w:rPr>
        <w:t>Ценность гидроэлектрической станции состоит в том, что для производства электрической энергии они используют возобновляемые природные ресурсы. Ввиду того, что потребности в дополнительном топливе для ГЭС нет, конечная стоимость получаемой электроэнергии значительно ниже, чем при использовании других видов электростанций.</w:t>
      </w:r>
    </w:p>
    <w:p w:rsidR="002320FD" w:rsidRDefault="002320FD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264DA" w:rsidRPr="003264DA" w:rsidRDefault="002320FD" w:rsidP="002320F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3405844"/>
            <wp:effectExtent l="0" t="0" r="3175" b="4445"/>
            <wp:docPr id="7" name="Рисунок 7" descr="Гидроаккумулирующая электростанция — Вики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Гидроаккумулирующая электростанция — Википедия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05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264DA" w:rsidRPr="003264DA" w:rsidRDefault="003264DA" w:rsidP="003264D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3264DA" w:rsidRPr="003264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74DC7"/>
    <w:multiLevelType w:val="multilevel"/>
    <w:tmpl w:val="0DC22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4B3F8A"/>
    <w:multiLevelType w:val="multilevel"/>
    <w:tmpl w:val="AF9A2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90B0D"/>
    <w:multiLevelType w:val="multilevel"/>
    <w:tmpl w:val="5ECAC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4DA"/>
    <w:rsid w:val="002320FD"/>
    <w:rsid w:val="002A5481"/>
    <w:rsid w:val="003264DA"/>
    <w:rsid w:val="004D310C"/>
    <w:rsid w:val="00C20BDD"/>
    <w:rsid w:val="00E33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625A8"/>
  <w15:chartTrackingRefBased/>
  <w15:docId w15:val="{92B47AB9-59FD-436C-BB98-38559567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086999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76659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16463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1692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38690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5</Pages>
  <Words>910</Words>
  <Characters>5191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2021-10-06T09:47:00Z</dcterms:created>
  <dcterms:modified xsi:type="dcterms:W3CDTF">2021-10-06T13:52:00Z</dcterms:modified>
</cp:coreProperties>
</file>